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F4EB" w14:textId="3B098306" w:rsidR="00E30B39" w:rsidRPr="00E30B39" w:rsidRDefault="00E30B39" w:rsidP="00E30B39">
      <w:pPr>
        <w:spacing w:after="0"/>
        <w:jc w:val="center"/>
        <w:outlineLvl w:val="2"/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</w:pPr>
      <w:bookmarkStart w:id="0" w:name="_GoBack"/>
      <w:bookmarkEnd w:id="0"/>
      <w:r w:rsidRPr="00E30B3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ПАМЯТКА</w:t>
      </w:r>
    </w:p>
    <w:p w14:paraId="76F44BC7" w14:textId="4EB8604C" w:rsidR="00E30B39" w:rsidRPr="00E30B39" w:rsidRDefault="00E30B39" w:rsidP="00E30B39">
      <w:pPr>
        <w:spacing w:after="0"/>
        <w:jc w:val="center"/>
        <w:outlineLvl w:val="2"/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</w:pPr>
      <w:r w:rsidRPr="00E30B3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ОСОБЕННОСТИ ОБЩЕНИЯ С ЛЮДЬМИ С ОГРАНИЧЕННЫМИ ВОЗМОЖНОСТЯМИ ЗДОРОВЬЯ</w:t>
      </w:r>
    </w:p>
    <w:p w14:paraId="3CE37EC8" w14:textId="77777777" w:rsidR="00E30B39" w:rsidRPr="00E30B39" w:rsidRDefault="00E30B39" w:rsidP="00E30B39">
      <w:pPr>
        <w:spacing w:after="0"/>
        <w:jc w:val="both"/>
        <w:outlineLvl w:val="2"/>
        <w:rPr>
          <w:rFonts w:eastAsia="Times New Roman" w:cs="Times New Roman"/>
          <w:b/>
          <w:bCs/>
          <w:i/>
          <w:iCs/>
          <w:color w:val="004071"/>
          <w:szCs w:val="28"/>
          <w:lang w:eastAsia="ru-RU"/>
        </w:rPr>
      </w:pPr>
    </w:p>
    <w:p w14:paraId="4E2368FB" w14:textId="037BBBE2" w:rsidR="00E30B39" w:rsidRPr="005B2C4D" w:rsidRDefault="00E30B39" w:rsidP="00E30B39">
      <w:pPr>
        <w:spacing w:after="0"/>
        <w:jc w:val="both"/>
        <w:outlineLvl w:val="2"/>
        <w:rPr>
          <w:rFonts w:eastAsia="Times New Roman" w:cs="Times New Roman"/>
          <w:b/>
          <w:bCs/>
          <w:color w:val="004071"/>
          <w:szCs w:val="28"/>
          <w:lang w:eastAsia="ru-RU"/>
        </w:rPr>
      </w:pPr>
      <w:r w:rsidRPr="005B2C4D">
        <w:rPr>
          <w:rFonts w:eastAsia="Times New Roman" w:cs="Times New Roman"/>
          <w:b/>
          <w:bCs/>
          <w:i/>
          <w:iCs/>
          <w:color w:val="004071"/>
          <w:szCs w:val="28"/>
          <w:lang w:eastAsia="ru-RU"/>
        </w:rPr>
        <w:t>Люди, передвигающиеся на кресле-коляске</w:t>
      </w:r>
    </w:p>
    <w:p w14:paraId="3F7F3488" w14:textId="77777777" w:rsidR="00E30B39" w:rsidRPr="005B2C4D" w:rsidRDefault="00E30B39" w:rsidP="00E30B39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Кресло-коляска — это личное пространство человека, поэтому ни в коем случае не облокачивайтесь на нее и не толкайте, не получив на это разрешение.</w:t>
      </w:r>
    </w:p>
    <w:p w14:paraId="0E0F2CF6" w14:textId="77777777" w:rsidR="00E30B39" w:rsidRPr="005B2C4D" w:rsidRDefault="00E30B39" w:rsidP="00E30B39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Нельзя оказывать помощь без согласия самого человека, сначала необходимо спросить, нужно ли ее оказывать.</w:t>
      </w:r>
    </w:p>
    <w:p w14:paraId="773C8DE4" w14:textId="77777777" w:rsidR="00E30B39" w:rsidRPr="005B2C4D" w:rsidRDefault="00E30B39" w:rsidP="00E30B39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Если ваше предложение о помощи принято, уточните, что и как нужно сделать, а затем четко следуйте рекомендациям.</w:t>
      </w:r>
    </w:p>
    <w:p w14:paraId="691C4A54" w14:textId="77777777" w:rsidR="00E30B39" w:rsidRPr="005B2C4D" w:rsidRDefault="00E30B39" w:rsidP="00E30B39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Если вам разрешили передвигать кресло-коляску, стоит начинать движение медленно. Устройство быстро набирает скорость, а резкий толчок может привести к потере равновесия.</w:t>
      </w:r>
    </w:p>
    <w:p w14:paraId="7D5C64EF" w14:textId="77777777" w:rsidR="00E30B39" w:rsidRPr="005B2C4D" w:rsidRDefault="00E30B39" w:rsidP="00E30B39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Заранее поинтересуйтесь, что делать, если на пути возникнут архитектурные барьеры.</w:t>
      </w:r>
    </w:p>
    <w:p w14:paraId="5C991EA8" w14:textId="77777777" w:rsidR="00E30B39" w:rsidRPr="005B2C4D" w:rsidRDefault="00E30B39" w:rsidP="00E30B39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Не хлопайте человека, находящегося в кресле-коляске, по спине или плечу, это может вызвать болевые ощущения.</w:t>
      </w:r>
    </w:p>
    <w:p w14:paraId="7939FA5B" w14:textId="77777777" w:rsidR="00E30B39" w:rsidRPr="005B2C4D" w:rsidRDefault="00E30B39" w:rsidP="00E30B39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Во время общения лучше расположиться так, чтобы ваши лица были на одном уровне. Избегайте положения, при котором собеседнику приходится запрокидывать голову.</w:t>
      </w:r>
    </w:p>
    <w:p w14:paraId="40466168" w14:textId="77777777" w:rsidR="00E30B39" w:rsidRDefault="00E30B39" w:rsidP="00E30B39">
      <w:p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Пропуская человека на кресле-коляске вперед, всегда говорите: «Проходите!», но ни в коем случае не говорите: «Проезжайте!».</w:t>
      </w:r>
    </w:p>
    <w:p w14:paraId="67139F6E" w14:textId="77777777" w:rsidR="00E30B39" w:rsidRPr="005B2C4D" w:rsidRDefault="00E30B39" w:rsidP="00E30B39">
      <w:p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</w:p>
    <w:p w14:paraId="76D83831" w14:textId="77777777" w:rsidR="00E30B39" w:rsidRPr="005B2C4D" w:rsidRDefault="00E30B39" w:rsidP="00E30B39">
      <w:pPr>
        <w:spacing w:after="0"/>
        <w:jc w:val="both"/>
        <w:outlineLvl w:val="2"/>
        <w:rPr>
          <w:rFonts w:eastAsia="Times New Roman" w:cs="Times New Roman"/>
          <w:b/>
          <w:bCs/>
          <w:color w:val="004071"/>
          <w:szCs w:val="28"/>
          <w:lang w:eastAsia="ru-RU"/>
        </w:rPr>
      </w:pPr>
      <w:r w:rsidRPr="005B2C4D">
        <w:rPr>
          <w:rFonts w:eastAsia="Times New Roman" w:cs="Times New Roman"/>
          <w:b/>
          <w:bCs/>
          <w:i/>
          <w:iCs/>
          <w:color w:val="004071"/>
          <w:szCs w:val="28"/>
          <w:lang w:eastAsia="ru-RU"/>
        </w:rPr>
        <w:t>Люди с нарушениями опорно-двигательного аппарата</w:t>
      </w:r>
    </w:p>
    <w:p w14:paraId="5FF0ABF5" w14:textId="77777777" w:rsidR="00E30B39" w:rsidRPr="005B2C4D" w:rsidRDefault="00E30B39" w:rsidP="00E30B39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Человеку с ОДА легче садиться и вставать с высокого сиденья (от 0,5 м) с подлокотниками и спинкой, поэтому следует предлагать ему сиденья только такого типа.</w:t>
      </w:r>
    </w:p>
    <w:p w14:paraId="2F01AF18" w14:textId="77777777" w:rsidR="00E30B39" w:rsidRPr="005B2C4D" w:rsidRDefault="00E30B39" w:rsidP="00E30B39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Не следует настойчиво просить человека присесть, если он этого не хочет.</w:t>
      </w:r>
    </w:p>
    <w:p w14:paraId="6EA7046E" w14:textId="77777777" w:rsidR="00E30B39" w:rsidRDefault="00E30B39" w:rsidP="00E30B39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Мягкие низкие кресла и диванчики ему не подходят. Поэтому человеку с ОДА проще прислониться к стене для отдыха, чем садиться и вставать с мягкого низкого сиденья.</w:t>
      </w:r>
    </w:p>
    <w:p w14:paraId="46B107D4" w14:textId="77777777" w:rsidR="00E30B39" w:rsidRDefault="00E30B39" w:rsidP="00E30B39">
      <w:pPr>
        <w:spacing w:after="0"/>
        <w:jc w:val="both"/>
        <w:outlineLvl w:val="2"/>
        <w:rPr>
          <w:rFonts w:eastAsia="Times New Roman" w:cs="Times New Roman"/>
          <w:b/>
          <w:bCs/>
          <w:i/>
          <w:iCs/>
          <w:color w:val="004071"/>
          <w:szCs w:val="28"/>
          <w:lang w:eastAsia="ru-RU"/>
        </w:rPr>
      </w:pPr>
    </w:p>
    <w:p w14:paraId="132F3C3A" w14:textId="5E643E25" w:rsidR="00E30B39" w:rsidRPr="005B2C4D" w:rsidRDefault="00E30B39" w:rsidP="00E30B39">
      <w:pPr>
        <w:spacing w:after="0"/>
        <w:jc w:val="both"/>
        <w:outlineLvl w:val="2"/>
        <w:rPr>
          <w:rFonts w:eastAsia="Times New Roman" w:cs="Times New Roman"/>
          <w:b/>
          <w:bCs/>
          <w:color w:val="004071"/>
          <w:szCs w:val="28"/>
          <w:lang w:eastAsia="ru-RU"/>
        </w:rPr>
      </w:pPr>
      <w:r w:rsidRPr="005B2C4D">
        <w:rPr>
          <w:rFonts w:eastAsia="Times New Roman" w:cs="Times New Roman"/>
          <w:b/>
          <w:bCs/>
          <w:i/>
          <w:iCs/>
          <w:color w:val="004071"/>
          <w:szCs w:val="28"/>
          <w:lang w:eastAsia="ru-RU"/>
        </w:rPr>
        <w:t>Люди, частично или полностью лишенные зрения</w:t>
      </w:r>
    </w:p>
    <w:p w14:paraId="16262CCE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Всегда обращайтесь к своему непосредственному собеседнику, а не к его зрячему компаньону.</w:t>
      </w:r>
    </w:p>
    <w:p w14:paraId="51918E80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Для того чтобы поздороваться с человеком, допустимо стандартно поприветствовать его или слегка дотронуться до его руки и представиться.</w:t>
      </w:r>
    </w:p>
    <w:p w14:paraId="58149469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При встрече с человеком обязательно представьте себя и тех людей, которые пришли вместе с вами.</w:t>
      </w:r>
    </w:p>
    <w:p w14:paraId="288E6274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Обязательно предупреждайте человека заранее и вслух о тех действиях, которые собираетесь совершить.</w:t>
      </w:r>
    </w:p>
    <w:p w14:paraId="7963BB9A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lastRenderedPageBreak/>
        <w:t>Абсолютно нормально употреблять в разговоре слово «посмотрите», так как для незрячего человека это означает «видеть руками», осязать.</w:t>
      </w:r>
    </w:p>
    <w:p w14:paraId="0220FD62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Предлагая свою помощь, не нужно тащить человека за собой. Опишите кратко, где вы находитесь, и предложите взять вас под руку или за плечо. Заранее предупреждайте его о препятствиях: ступенях, спусках, ямах, низких потолках и т.д.</w:t>
      </w:r>
    </w:p>
    <w:p w14:paraId="46A54496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Не командуйте, не трогайте и не играйте с собаками-проводниками — это не обычное домашнее животное, а основной помощник незрячего человека.</w:t>
      </w:r>
    </w:p>
    <w:p w14:paraId="4D44F9DF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Предлагая человеку сесть, не усаживайте его сами, а направьте руку на спинку стула или кресла.</w:t>
      </w:r>
    </w:p>
    <w:p w14:paraId="6A32C683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Если вы предлагаете потрогать какой-то предмет, то предоставьте возможность сделать это свободно.</w:t>
      </w:r>
    </w:p>
    <w:p w14:paraId="38F67C03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Если вас попросили помочь взять какой-то предмет — просто подайте его, а не тяните кисть незрячего к предмету и не берите этот предмет его рукой.</w:t>
      </w:r>
    </w:p>
    <w:p w14:paraId="6300528F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При общении с группой незрячих людей, не забывайте каждый раз называть того, к кому обращаетесь.</w:t>
      </w:r>
    </w:p>
    <w:p w14:paraId="1E6C1F21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Если вы заметили, что человек сбился с маршрута, не управляйте его движением на расстоянии, а подойдите и помогите найти верное направление вместе с ним.</w:t>
      </w:r>
    </w:p>
    <w:p w14:paraId="34F2ED09" w14:textId="77777777" w:rsidR="00E30B39" w:rsidRPr="005B2C4D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При спуске или подъеме по ступенькам ведите человека строго перпендикулярно.</w:t>
      </w:r>
    </w:p>
    <w:p w14:paraId="667C4703" w14:textId="77777777" w:rsidR="00E30B39" w:rsidRDefault="00E30B39" w:rsidP="00E30B39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Передвигаясь, не делайте рывков и резких движений.</w:t>
      </w:r>
    </w:p>
    <w:p w14:paraId="48BD28A3" w14:textId="77777777" w:rsidR="00E30B39" w:rsidRPr="005B2C4D" w:rsidRDefault="00E30B39" w:rsidP="00E30B39">
      <w:pPr>
        <w:spacing w:after="0"/>
        <w:ind w:left="720"/>
        <w:jc w:val="both"/>
        <w:rPr>
          <w:rFonts w:eastAsia="Times New Roman" w:cs="Times New Roman"/>
          <w:color w:val="222222"/>
          <w:szCs w:val="28"/>
          <w:lang w:eastAsia="ru-RU"/>
        </w:rPr>
      </w:pPr>
    </w:p>
    <w:p w14:paraId="1BCCDA4C" w14:textId="77777777" w:rsidR="00E30B39" w:rsidRPr="005B2C4D" w:rsidRDefault="00E30B39" w:rsidP="00E30B39">
      <w:pPr>
        <w:spacing w:after="0"/>
        <w:jc w:val="both"/>
        <w:outlineLvl w:val="2"/>
        <w:rPr>
          <w:rFonts w:eastAsia="Times New Roman" w:cs="Times New Roman"/>
          <w:b/>
          <w:bCs/>
          <w:color w:val="004071"/>
          <w:szCs w:val="28"/>
          <w:lang w:eastAsia="ru-RU"/>
        </w:rPr>
      </w:pPr>
      <w:r w:rsidRPr="005B2C4D">
        <w:rPr>
          <w:rFonts w:eastAsia="Times New Roman" w:cs="Times New Roman"/>
          <w:b/>
          <w:bCs/>
          <w:i/>
          <w:iCs/>
          <w:color w:val="004071"/>
          <w:szCs w:val="28"/>
          <w:lang w:eastAsia="ru-RU"/>
        </w:rPr>
        <w:t>Люди с нарушением слуха</w:t>
      </w:r>
    </w:p>
    <w:p w14:paraId="1CDF4A5D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Всегда подходите к неслышащему человеку спереди, не говорите ему в спину.</w:t>
      </w:r>
    </w:p>
    <w:p w14:paraId="3D348077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Чтобы привлечь внимание человека, который плохо слышит, используйте жесты, также допустимо аккуратно похлопать его по плечу в том случае, если он стоит к вам спиной.</w:t>
      </w:r>
    </w:p>
    <w:p w14:paraId="2231354A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Разговаривая с человеком, смотрите прямо на него.</w:t>
      </w:r>
    </w:p>
    <w:p w14:paraId="54D62C7A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Никогда не используйте слово «глухонемой», оно является оскорбительным. Корректно говорить: неслышащий или человек с нарушением слуха.</w:t>
      </w:r>
    </w:p>
    <w:p w14:paraId="377520EF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При разговоре с человеком старайтесь не загораживать лицо руками, не отворачивайте и не опускайте лицо вниз, не затеняйте его волосами или чем-то еще.</w:t>
      </w:r>
    </w:p>
    <w:p w14:paraId="237D37C9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 xml:space="preserve">Говорите </w:t>
      </w:r>
      <w:proofErr w:type="spellStart"/>
      <w:r w:rsidRPr="005B2C4D">
        <w:rPr>
          <w:rFonts w:eastAsia="Times New Roman" w:cs="Times New Roman"/>
          <w:color w:val="222222"/>
          <w:szCs w:val="28"/>
          <w:lang w:eastAsia="ru-RU"/>
        </w:rPr>
        <w:t>артикуляционно</w:t>
      </w:r>
      <w:proofErr w:type="spellEnd"/>
      <w:r w:rsidRPr="005B2C4D">
        <w:rPr>
          <w:rFonts w:eastAsia="Times New Roman" w:cs="Times New Roman"/>
          <w:color w:val="222222"/>
          <w:szCs w:val="28"/>
          <w:lang w:eastAsia="ru-RU"/>
        </w:rPr>
        <w:t xml:space="preserve"> четко и ровно. Не нужно излишне подчеркивать что-то, так как по губам можно прочитать лишь часть слов.</w:t>
      </w:r>
    </w:p>
    <w:p w14:paraId="15D1CE06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Активно используйте мимику лица, а жесты стоит использовать в умеренном количестве.</w:t>
      </w:r>
    </w:p>
    <w:p w14:paraId="2CD971E8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Ни в коем случае не кричите в ухо, особенно в ухо со слуховым аппаратом.</w:t>
      </w:r>
    </w:p>
    <w:p w14:paraId="2CF38DD3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lastRenderedPageBreak/>
        <w:t>Следует использовать упрощенные предложения и избегать несущественных слов.</w:t>
      </w:r>
    </w:p>
    <w:p w14:paraId="1694A881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Если собеседник просит повторить предложение, попробуйте его перефразировать.</w:t>
      </w:r>
    </w:p>
    <w:p w14:paraId="60110FF6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Убедитесь, что человек вас понял, не стесняйтесь спросить об этом.</w:t>
      </w:r>
    </w:p>
    <w:p w14:paraId="099E4BED" w14:textId="77777777" w:rsidR="00E30B39" w:rsidRPr="005B2C4D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Общаясь через сурдопереводчика, обращайтесь непосредственно к собеседнику, а не к сопровождающему.</w:t>
      </w:r>
    </w:p>
    <w:p w14:paraId="18D38ABB" w14:textId="77777777" w:rsidR="00E30B39" w:rsidRDefault="00E30B39" w:rsidP="00E30B39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5B2C4D">
        <w:rPr>
          <w:rFonts w:eastAsia="Times New Roman" w:cs="Times New Roman"/>
          <w:color w:val="222222"/>
          <w:szCs w:val="28"/>
          <w:lang w:eastAsia="ru-RU"/>
        </w:rPr>
        <w:t>Если существуют трудности при устном общении, предложите продолжить общение в письменной форме или воспользоваться онлайн переводчиком для людей с нарушением слуха.</w:t>
      </w:r>
    </w:p>
    <w:p w14:paraId="5D0EBE6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5206"/>
    <w:multiLevelType w:val="multilevel"/>
    <w:tmpl w:val="D5D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82F03"/>
    <w:multiLevelType w:val="multilevel"/>
    <w:tmpl w:val="62D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216F3"/>
    <w:multiLevelType w:val="multilevel"/>
    <w:tmpl w:val="2F4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A1580"/>
    <w:multiLevelType w:val="multilevel"/>
    <w:tmpl w:val="28E8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65809">
    <w:abstractNumId w:val="1"/>
  </w:num>
  <w:num w:numId="2" w16cid:durableId="491410574">
    <w:abstractNumId w:val="2"/>
  </w:num>
  <w:num w:numId="3" w16cid:durableId="580025340">
    <w:abstractNumId w:val="0"/>
  </w:num>
  <w:num w:numId="4" w16cid:durableId="1490556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6"/>
    <w:rsid w:val="006C0B77"/>
    <w:rsid w:val="008242FF"/>
    <w:rsid w:val="00870751"/>
    <w:rsid w:val="00922C48"/>
    <w:rsid w:val="00AB6596"/>
    <w:rsid w:val="00B915B7"/>
    <w:rsid w:val="00E30B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25E5"/>
  <w15:chartTrackingRefBased/>
  <w15:docId w15:val="{4B4CD300-F197-4CD4-B573-72C1073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3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2022-08-18T06:07:00Z</dcterms:created>
  <dcterms:modified xsi:type="dcterms:W3CDTF">2022-08-18T06:10:00Z</dcterms:modified>
</cp:coreProperties>
</file>