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C5B" w:rsidRPr="009D4C5B" w:rsidRDefault="009D4C5B" w:rsidP="009D4C5B">
      <w:pPr>
        <w:shd w:val="clear" w:color="auto" w:fill="FFFFFF"/>
        <w:spacing w:before="150" w:after="30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Алгоритм получения социальных услуг на дому</w:t>
      </w:r>
    </w:p>
    <w:p w:rsidR="009D4C5B" w:rsidRPr="009D4C5B" w:rsidRDefault="009D4C5B" w:rsidP="00144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 Гражданин, утративший полностью или частично способность к самообслуживанию или его законный представитель обращается с заявлением о предоставлении социальных услуг на дому в организацию по месту проживания</w:t>
      </w:r>
      <w:r w:rsidR="001442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которая является поставщиком социальных услуг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:rsidR="009D4C5B" w:rsidRPr="009D4C5B" w:rsidRDefault="00144225" w:rsidP="00144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</w:t>
      </w:r>
      <w:r w:rsid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Дзержинском районе города Нижний Тагил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такой организацией является </w:t>
      </w:r>
      <w:r w:rsidRPr="0014422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="009D4C5B" w:rsidRPr="0014422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втономная некоммерческая организация социального обслуживания населения «ЯШМА»</w:t>
      </w:r>
      <w:r w:rsid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9D4C5B"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(г. </w:t>
      </w:r>
      <w:r w:rsid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Нижний Тагил, ул. Окунева, дом 22 офис 33)</w:t>
      </w:r>
      <w:r w:rsidR="009D4C5B"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:rsidR="009D4C5B" w:rsidRPr="009D4C5B" w:rsidRDefault="009D4C5B" w:rsidP="00144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2. </w:t>
      </w:r>
      <w:r w:rsidR="001442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Управлением социальной политики № 21 в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ыполняется процедура признания гражданина нуждающимся в социальном обслуживании, а </w:t>
      </w:r>
      <w:r w:rsidR="001442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далее - 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разрабатывается Индивидуальная программа предоставления социальных услуг с указанием контактных данных поставщик</w:t>
      </w:r>
      <w:r w:rsidR="001442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социальных услуг, осуществляющ</w:t>
      </w:r>
      <w:r w:rsidR="001442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его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социальное обслуживание на дому.</w:t>
      </w:r>
    </w:p>
    <w:p w:rsidR="009D4C5B" w:rsidRPr="009D4C5B" w:rsidRDefault="009D4C5B" w:rsidP="00144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3. </w:t>
      </w:r>
      <w:r w:rsidR="001442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Гражданин 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обращается к поставщику социальных услуг с Индивидуальной программой предоставления социальных услуг.</w:t>
      </w:r>
    </w:p>
    <w:p w:rsidR="009D4C5B" w:rsidRPr="009D4C5B" w:rsidRDefault="009D4C5B" w:rsidP="00144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 Поставщик заключает с гражданином или его законным представителем договор о социальном обслуживании на дому.</w:t>
      </w:r>
    </w:p>
    <w:p w:rsidR="009D4C5B" w:rsidRDefault="009D4C5B" w:rsidP="009D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</w:pPr>
    </w:p>
    <w:p w:rsidR="009D4C5B" w:rsidRPr="009D4C5B" w:rsidRDefault="009D4C5B" w:rsidP="009D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 xml:space="preserve">В 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АНО СОН «ЯШМА» ор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 xml:space="preserve">ганизована работа 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 xml:space="preserve">для </w:t>
      </w:r>
      <w:r w:rsidRPr="009D4C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оперативной, квалифицированной, бесплатной помощи информационного характера.</w:t>
      </w:r>
    </w:p>
    <w:p w:rsidR="009D4C5B" w:rsidRPr="009D4C5B" w:rsidRDefault="009D4C5B" w:rsidP="009D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lang w:eastAsia="ru-RU"/>
          <w14:ligatures w14:val="none"/>
        </w:rPr>
      </w:pPr>
    </w:p>
    <w:p w:rsidR="009D4C5B" w:rsidRPr="009D4C5B" w:rsidRDefault="009D4C5B" w:rsidP="009D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9D4C5B">
        <w:rPr>
          <w:rFonts w:ascii="Times New Roman" w:hAnsi="Times New Roman" w:cs="Times New Roman"/>
          <w:b/>
          <w:bCs/>
          <w:color w:val="484848"/>
          <w:sz w:val="28"/>
          <w:szCs w:val="28"/>
          <w:shd w:val="clear" w:color="auto" w:fill="FFFFFF"/>
        </w:rPr>
        <w:t>Телефон</w:t>
      </w:r>
      <w:r w:rsidRPr="009D4C5B">
        <w:rPr>
          <w:rFonts w:ascii="Times New Roman" w:hAnsi="Times New Roman" w:cs="Times New Roman"/>
          <w:b/>
          <w:bCs/>
          <w:color w:val="484848"/>
          <w:sz w:val="28"/>
          <w:szCs w:val="28"/>
          <w:shd w:val="clear" w:color="auto" w:fill="FFFFFF"/>
        </w:rPr>
        <w:t>ы</w:t>
      </w:r>
      <w:r w:rsidRPr="009D4C5B">
        <w:rPr>
          <w:rFonts w:ascii="Times New Roman" w:hAnsi="Times New Roman" w:cs="Times New Roman"/>
          <w:b/>
          <w:bCs/>
          <w:color w:val="484848"/>
          <w:sz w:val="28"/>
          <w:szCs w:val="28"/>
          <w:shd w:val="clear" w:color="auto" w:fill="FFFFFF"/>
        </w:rPr>
        <w:t>: +7 (3435) 40-64-21, +7 (3435) 40-64-22</w:t>
      </w:r>
    </w:p>
    <w:p w:rsidR="009D4C5B" w:rsidRDefault="009D4C5B" w:rsidP="009D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9D4C5B" w:rsidRPr="009D4C5B" w:rsidRDefault="009D4C5B" w:rsidP="009D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Обращения от граждан на телефон</w:t>
      </w: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принимаются</w:t>
      </w:r>
    </w:p>
    <w:p w:rsidR="009D4C5B" w:rsidRPr="009D4C5B" w:rsidRDefault="009D4C5B" w:rsidP="009D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 рабочие дни с 8:</w:t>
      </w: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3</w:t>
      </w: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0ч. до 1</w:t>
      </w: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7</w:t>
      </w:r>
      <w:r w:rsidRPr="009D4C5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:00ч.</w:t>
      </w:r>
    </w:p>
    <w:p w:rsidR="009D4C5B" w:rsidRDefault="009D4C5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</w:p>
    <w:p w:rsidR="009D4C5B" w:rsidRDefault="009D4C5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 xml:space="preserve">АНО СОН «ЯШМА» получателям предоставляются социальные услуги на дому </w:t>
      </w: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в соответствии с действующим законодательством предоставляются их получателям в форме социального обслуживания на дому.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В соответствии с действующим законодательством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lastRenderedPageBreak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7) отсутствие работы и средств к существованию;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8) наличие иных обстоятельств, которые нормативным правовым актом Правительства Свердловской области признаны ухудшающими или способными ухудшить условия жизнедеятельности граждан.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 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Социальные работники приходят на дом к гражданам, признанным нуждающимися в социальном обслуживании, и предоставляют социальные услуги в соответствии с перечнем социальных услуг, утвержденным законом Свердловской области от 03.12.2014 г. №108-ОЗ «О социальном обслуживании граждан в Свердловской области».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Социальное обслуживание осуществляется в соответствии со стандартами социальных услуг, утвержденными приказом Министерства социальной политики Свердловской области от 11.08.2015 г. № 482.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Тарифы на социальные услуги на основании подушевых нормативов финансирования социальных услуг утверждаются Региональной энергетической комиссией Свердловской области в соответствии с предложениями, ежегодно предоставляемыми Министерством социальной политики Свердловской области.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 xml:space="preserve">Основанием для предоставления социальных услуг является обращение гражданина (его законного представителя) к поставщику социальных услуг (например, в </w:t>
      </w:r>
      <w:r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АНО СОН «ЯШМА»</w:t>
      </w: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) за получением социального обслуживания.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Для принятия поставщиком социальных услуг решения о предоставлении социальных услуг гражданин предоставляет следующие документы: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1) заявление гражданина (его законного представителя) по форме, утвержденной Приказом Минтруда России от 28.03.2014 N 159н;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2) документ, удостоверяющий личность получателя социальных услуг;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3) документ, подтверждающий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4) индивидуальную программу;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5) документ, подтверждающий место жительства и (или) пребывания, фактического проживания получателя социальных услуг;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 xml:space="preserve">6) справку о регистрации по месту жительства и составе семьи (при ее наличии) получателя социальных услуг,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</w:t>
      </w: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lastRenderedPageBreak/>
        <w:t>дохода для предоставления социальных услуг бесплатно или на условиях частичной оплаты.</w:t>
      </w:r>
    </w:p>
    <w:p w:rsidR="00743B6B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1) при получении социальных услуг за плату;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2) при обращении за получением следующих социальных услуг: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по временному обеспечению техническими средствами ухода, реабилитации и адаптации;</w:t>
      </w:r>
    </w:p>
    <w:p w:rsidR="00743B6B" w:rsidRPr="00743B6B" w:rsidRDefault="00743B6B" w:rsidP="007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по обеспечению отдельных категорий граждан протезно-ортопедическими изделиями.</w:t>
      </w:r>
    </w:p>
    <w:p w:rsidR="00233BED" w:rsidRPr="00743B6B" w:rsidRDefault="00743B6B" w:rsidP="00743B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6B">
        <w:rPr>
          <w:rFonts w:ascii="Times New Roman" w:eastAsia="Times New Roman" w:hAnsi="Times New Roman" w:cs="Times New Roman"/>
          <w:color w:val="353434"/>
          <w:kern w:val="0"/>
          <w:sz w:val="28"/>
          <w:szCs w:val="28"/>
          <w:lang w:eastAsia="ru-RU"/>
          <w14:ligatures w14:val="none"/>
        </w:rPr>
        <w:t>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представителем).</w:t>
      </w:r>
    </w:p>
    <w:sectPr w:rsidR="00233BED" w:rsidRPr="00743B6B" w:rsidSect="009D4C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6B"/>
    <w:rsid w:val="00144225"/>
    <w:rsid w:val="00233BED"/>
    <w:rsid w:val="00743B6B"/>
    <w:rsid w:val="009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E1CE"/>
  <w15:chartTrackingRefBased/>
  <w15:docId w15:val="{4D2F4C2B-F12E-46DC-8785-9389D679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2023-05-25T11:35:00Z</dcterms:created>
  <dcterms:modified xsi:type="dcterms:W3CDTF">2023-05-25T12:29:00Z</dcterms:modified>
</cp:coreProperties>
</file>